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Default="00670CA2" w:rsidP="00AA686B">
      <w:pPr>
        <w:spacing w:after="100" w:line="360" w:lineRule="auto"/>
        <w:ind w:left="284" w:right="902"/>
      </w:pPr>
      <w:r>
        <w:t xml:space="preserve">Name: </w:t>
      </w:r>
      <w:r w:rsidR="00072B7D">
        <w:t>Nada Zorboska</w:t>
      </w:r>
    </w:p>
    <w:p w:rsidR="00670CA2" w:rsidRDefault="00670CA2" w:rsidP="00AA686B">
      <w:pPr>
        <w:tabs>
          <w:tab w:val="center" w:pos="4791"/>
        </w:tabs>
        <w:spacing w:after="100" w:line="360" w:lineRule="auto"/>
        <w:ind w:left="284" w:right="902"/>
      </w:pPr>
      <w:r>
        <w:t xml:space="preserve">E-mail: </w:t>
      </w:r>
      <w:r w:rsidR="00072B7D">
        <w:t>nada.zorboska@gaf.ni.ac.rs</w:t>
      </w:r>
      <w:r w:rsidR="00AA686B">
        <w:tab/>
      </w:r>
    </w:p>
    <w:p w:rsidR="00670CA2" w:rsidRDefault="00670CA2" w:rsidP="00AA686B">
      <w:pPr>
        <w:spacing w:after="100" w:line="360" w:lineRule="auto"/>
        <w:ind w:left="284" w:right="902"/>
      </w:pPr>
      <w:r>
        <w:t xml:space="preserve">Institution: </w:t>
      </w:r>
      <w:r w:rsidR="000B70AA">
        <w:t>University of Nis, Faculty of Civil Engineering and Architecture</w:t>
      </w:r>
    </w:p>
    <w:tbl>
      <w:tblPr>
        <w:tblStyle w:val="TableGrid"/>
        <w:tblW w:w="0" w:type="auto"/>
        <w:jc w:val="center"/>
        <w:tblInd w:w="284" w:type="dxa"/>
        <w:tblLayout w:type="fixed"/>
        <w:tblLook w:val="04A0" w:firstRow="1" w:lastRow="0" w:firstColumn="1" w:lastColumn="0" w:noHBand="0" w:noVBand="1"/>
      </w:tblPr>
      <w:tblGrid>
        <w:gridCol w:w="2273"/>
        <w:gridCol w:w="7756"/>
      </w:tblGrid>
      <w:tr w:rsidR="00670CA2" w:rsidTr="006B64CF">
        <w:trPr>
          <w:trHeight w:val="2860"/>
          <w:jc w:val="center"/>
        </w:trPr>
        <w:tc>
          <w:tcPr>
            <w:tcW w:w="2273" w:type="dxa"/>
            <w:tcMar>
              <w:left w:w="0" w:type="dxa"/>
              <w:right w:w="0" w:type="dxa"/>
            </w:tcMar>
          </w:tcPr>
          <w:p w:rsidR="00670CA2" w:rsidRDefault="00072B7D" w:rsidP="00072B7D">
            <w:pPr>
              <w:ind w:right="902"/>
              <w:jc w:val="center"/>
            </w:pPr>
            <w:r>
              <w:rPr>
                <w:noProof/>
                <w:lang w:val="en-US"/>
              </w:rPr>
              <w:drawing>
                <wp:anchor distT="0" distB="0" distL="114300" distR="114300" simplePos="0" relativeHeight="251660288" behindDoc="0" locked="0" layoutInCell="1" allowOverlap="1" wp14:anchorId="3DE752F5" wp14:editId="6E6650E0">
                  <wp:simplePos x="0" y="0"/>
                  <wp:positionH relativeFrom="column">
                    <wp:posOffset>66675</wp:posOffset>
                  </wp:positionH>
                  <wp:positionV relativeFrom="paragraph">
                    <wp:posOffset>137160</wp:posOffset>
                  </wp:positionV>
                  <wp:extent cx="1104900" cy="1731645"/>
                  <wp:effectExtent l="0" t="0" r="0" b="0"/>
                  <wp:wrapTopAndBottom/>
                  <wp:docPr id="4" name="Picture 4" descr="C:\Users\GAF NI\Desktop\Nada\-- S V A S T A-moje\3.   SLIKE\Nada-crop\DSCF1188-cr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F NI\Desktop\Nada\-- S V A S T A-moje\3.   SLIKE\Nada-crop\DSCF1188-cro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731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56" w:type="dxa"/>
          </w:tcPr>
          <w:p w:rsidR="00C54F70" w:rsidRPr="00AA686B" w:rsidRDefault="00C54F70" w:rsidP="000811BB">
            <w:pPr>
              <w:pStyle w:val="NormalWeb"/>
              <w:spacing w:before="0" w:beforeAutospacing="0" w:after="0" w:afterAutospacing="0"/>
              <w:rPr>
                <w:rFonts w:ascii="Book Antiqua" w:hAnsi="Book Antiqua" w:cs="Arial"/>
                <w:bCs/>
                <w:sz w:val="10"/>
                <w:szCs w:val="10"/>
                <w:lang w:val="en-GB"/>
              </w:rPr>
            </w:pPr>
          </w:p>
          <w:p w:rsidR="006B64CF" w:rsidRDefault="006B64CF" w:rsidP="000811BB">
            <w:pPr>
              <w:pStyle w:val="NormalWeb"/>
              <w:spacing w:before="0" w:beforeAutospacing="0" w:after="0" w:afterAutospacing="0"/>
              <w:rPr>
                <w:rFonts w:ascii="Book Antiqua" w:hAnsi="Book Antiqua" w:cs="Arial"/>
                <w:bCs/>
                <w:sz w:val="22"/>
                <w:szCs w:val="22"/>
                <w:lang w:val="en-GB"/>
              </w:rPr>
            </w:pPr>
          </w:p>
          <w:p w:rsidR="00816A71" w:rsidRPr="00E75429" w:rsidRDefault="00816A71" w:rsidP="000811BB">
            <w:pPr>
              <w:pStyle w:val="NormalWeb"/>
              <w:spacing w:before="0" w:beforeAutospacing="0" w:after="0" w:afterAutospacing="0"/>
              <w:rPr>
                <w:rFonts w:ascii="Book Antiqua" w:hAnsi="Book Antiqua" w:cs="Arial"/>
                <w:sz w:val="22"/>
                <w:szCs w:val="22"/>
                <w:lang w:val="en-GB"/>
              </w:rPr>
            </w:pPr>
            <w:r w:rsidRPr="00E75429">
              <w:rPr>
                <w:rFonts w:ascii="Book Antiqua" w:hAnsi="Book Antiqua" w:cs="Arial"/>
                <w:bCs/>
                <w:sz w:val="22"/>
                <w:szCs w:val="22"/>
                <w:lang w:val="en-GB"/>
              </w:rPr>
              <w:t>PERSONAL INFORMATION</w:t>
            </w:r>
          </w:p>
          <w:p w:rsidR="00816A71" w:rsidRPr="00E75429" w:rsidRDefault="00816A71" w:rsidP="000811BB">
            <w:pPr>
              <w:pStyle w:val="NormalWeb"/>
              <w:spacing w:before="0" w:beforeAutospacing="0" w:after="0" w:afterAutospacing="0"/>
              <w:rPr>
                <w:rFonts w:ascii="Book Antiqua" w:hAnsi="Book Antiqua" w:cs="Tahoma"/>
                <w:sz w:val="22"/>
                <w:szCs w:val="22"/>
              </w:rPr>
            </w:pPr>
            <w:r w:rsidRPr="00E75429">
              <w:rPr>
                <w:rFonts w:ascii="Book Antiqua" w:hAnsi="Book Antiqua" w:cs="Arial"/>
                <w:sz w:val="22"/>
                <w:szCs w:val="22"/>
                <w:lang w:val="en-GB"/>
              </w:rPr>
              <w:t xml:space="preserve">Date of Birth: </w:t>
            </w:r>
            <w:r w:rsidRPr="00E75429">
              <w:rPr>
                <w:rFonts w:ascii="Book Antiqua" w:hAnsi="Book Antiqua" w:cs="Tahoma"/>
                <w:sz w:val="22"/>
                <w:szCs w:val="22"/>
              </w:rPr>
              <w:t>24/02/1955</w:t>
            </w:r>
          </w:p>
          <w:p w:rsidR="006B64CF" w:rsidRPr="00E75429" w:rsidRDefault="006B64CF" w:rsidP="006B64CF">
            <w:pPr>
              <w:pStyle w:val="NormalWeb"/>
              <w:spacing w:before="0" w:beforeAutospacing="0" w:after="0" w:afterAutospacing="0"/>
              <w:rPr>
                <w:rFonts w:ascii="Book Antiqua" w:hAnsi="Book Antiqua" w:cs="Arial"/>
                <w:bCs/>
                <w:sz w:val="22"/>
                <w:szCs w:val="22"/>
                <w:lang w:val="en-GB"/>
              </w:rPr>
            </w:pPr>
            <w:r w:rsidRPr="00E75429">
              <w:rPr>
                <w:rFonts w:ascii="Book Antiqua" w:hAnsi="Book Antiqua" w:cs="Arial"/>
                <w:bCs/>
                <w:sz w:val="22"/>
                <w:szCs w:val="22"/>
                <w:lang w:val="en-GB"/>
              </w:rPr>
              <w:t>Nationality: Serbian</w:t>
            </w:r>
          </w:p>
          <w:p w:rsidR="006B64CF" w:rsidRPr="00E75429" w:rsidRDefault="006B64CF" w:rsidP="006B64CF">
            <w:pPr>
              <w:pStyle w:val="NormalWeb"/>
              <w:spacing w:before="0" w:beforeAutospacing="0" w:after="0" w:afterAutospacing="0"/>
              <w:rPr>
                <w:rFonts w:ascii="Book Antiqua" w:hAnsi="Book Antiqua" w:cs="Arial"/>
                <w:sz w:val="22"/>
                <w:szCs w:val="22"/>
                <w:lang w:val="en-GB"/>
              </w:rPr>
            </w:pPr>
            <w:r w:rsidRPr="00E75429">
              <w:rPr>
                <w:rFonts w:ascii="Book Antiqua" w:hAnsi="Book Antiqua" w:cs="Arial"/>
                <w:sz w:val="22"/>
                <w:szCs w:val="22"/>
                <w:lang w:val="en-GB"/>
              </w:rPr>
              <w:t>Marital Status:</w:t>
            </w:r>
            <w:r w:rsidRPr="00E75429">
              <w:rPr>
                <w:rFonts w:ascii="Book Antiqua" w:hAnsi="Book Antiqua" w:cs="Tahoma"/>
                <w:sz w:val="22"/>
                <w:szCs w:val="22"/>
              </w:rPr>
              <w:t xml:space="preserve"> Married</w:t>
            </w:r>
          </w:p>
          <w:p w:rsidR="006B64CF" w:rsidRDefault="006B64CF" w:rsidP="006B64CF">
            <w:pPr>
              <w:pStyle w:val="NormalWeb"/>
              <w:spacing w:before="0" w:beforeAutospacing="0" w:after="0" w:afterAutospacing="0"/>
              <w:rPr>
                <w:rFonts w:ascii="Book Antiqua" w:hAnsi="Book Antiqua" w:cs="Arial"/>
                <w:sz w:val="22"/>
                <w:szCs w:val="22"/>
                <w:lang w:val="en-GB"/>
              </w:rPr>
            </w:pPr>
            <w:r w:rsidRPr="00E75429">
              <w:rPr>
                <w:rFonts w:cs="Arial"/>
                <w:sz w:val="22"/>
                <w:lang w:val="en-GB"/>
              </w:rPr>
              <w:t xml:space="preserve">Number of children: </w:t>
            </w:r>
            <w:r w:rsidRPr="00E75429">
              <w:rPr>
                <w:rFonts w:cs="Tahoma"/>
                <w:sz w:val="22"/>
              </w:rPr>
              <w:t>Three</w:t>
            </w:r>
            <w:r w:rsidRPr="00F3175C">
              <w:rPr>
                <w:rFonts w:ascii="Book Antiqua" w:hAnsi="Book Antiqua" w:cs="Arial"/>
                <w:sz w:val="22"/>
                <w:szCs w:val="22"/>
                <w:lang w:val="en-GB"/>
              </w:rPr>
              <w:t xml:space="preserve"> </w:t>
            </w:r>
          </w:p>
          <w:p w:rsidR="006B64CF" w:rsidRPr="00F3175C" w:rsidRDefault="006B64CF" w:rsidP="006B64CF">
            <w:pPr>
              <w:pStyle w:val="NormalWeb"/>
              <w:spacing w:before="0" w:beforeAutospacing="0" w:after="0" w:afterAutospacing="0"/>
              <w:rPr>
                <w:rFonts w:ascii="Book Antiqua" w:hAnsi="Book Antiqua" w:cs="Arial"/>
                <w:sz w:val="22"/>
                <w:szCs w:val="22"/>
                <w:lang w:val="en-GB"/>
              </w:rPr>
            </w:pPr>
            <w:r w:rsidRPr="00F3175C">
              <w:rPr>
                <w:rFonts w:ascii="Book Antiqua" w:hAnsi="Book Antiqua" w:cs="Arial"/>
                <w:sz w:val="22"/>
                <w:szCs w:val="22"/>
                <w:lang w:val="en-GB"/>
              </w:rPr>
              <w:t xml:space="preserve">Address: </w:t>
            </w:r>
            <w:r>
              <w:rPr>
                <w:rFonts w:ascii="Book Antiqua" w:hAnsi="Book Antiqua" w:cs="Tahoma"/>
                <w:sz w:val="22"/>
                <w:szCs w:val="22"/>
              </w:rPr>
              <w:t>5</w:t>
            </w:r>
            <w:r w:rsidRPr="00F3175C">
              <w:rPr>
                <w:rFonts w:ascii="Book Antiqua" w:hAnsi="Book Antiqua" w:cs="Tahoma"/>
                <w:sz w:val="22"/>
                <w:szCs w:val="22"/>
              </w:rPr>
              <w:t xml:space="preserve"> </w:t>
            </w:r>
            <w:r>
              <w:rPr>
                <w:rFonts w:ascii="Book Antiqua" w:hAnsi="Book Antiqua" w:cs="Tahoma"/>
                <w:sz w:val="22"/>
                <w:szCs w:val="22"/>
              </w:rPr>
              <w:t>Vojvode Tankosica</w:t>
            </w:r>
            <w:r w:rsidRPr="00F3175C">
              <w:rPr>
                <w:rFonts w:ascii="Book Antiqua" w:hAnsi="Book Antiqua" w:cs="Tahoma"/>
                <w:sz w:val="22"/>
                <w:szCs w:val="22"/>
              </w:rPr>
              <w:t xml:space="preserve"> St. 18000 Nis, Serbia</w:t>
            </w:r>
          </w:p>
          <w:p w:rsidR="006B64CF" w:rsidRPr="00F3175C" w:rsidRDefault="006B64CF" w:rsidP="006B64CF">
            <w:pPr>
              <w:pStyle w:val="NormalWeb"/>
              <w:spacing w:before="0" w:beforeAutospacing="0" w:after="0" w:afterAutospacing="0"/>
              <w:rPr>
                <w:rFonts w:ascii="Book Antiqua" w:hAnsi="Book Antiqua" w:cs="Arial"/>
                <w:sz w:val="22"/>
                <w:szCs w:val="22"/>
                <w:lang w:val="en-GB"/>
              </w:rPr>
            </w:pPr>
            <w:r w:rsidRPr="00F3175C">
              <w:rPr>
                <w:rFonts w:ascii="Book Antiqua" w:hAnsi="Book Antiqua" w:cs="Arial"/>
                <w:sz w:val="22"/>
                <w:szCs w:val="22"/>
                <w:lang w:val="en-GB"/>
              </w:rPr>
              <w:t xml:space="preserve">Telephone: </w:t>
            </w:r>
            <w:r>
              <w:rPr>
                <w:rFonts w:ascii="Book Antiqua" w:hAnsi="Book Antiqua" w:cs="Tahoma"/>
                <w:sz w:val="22"/>
                <w:szCs w:val="22"/>
              </w:rPr>
              <w:t>+381 18 588</w:t>
            </w:r>
            <w:r w:rsidRPr="00F3175C">
              <w:rPr>
                <w:rFonts w:ascii="Book Antiqua" w:hAnsi="Book Antiqua" w:cs="Tahoma"/>
                <w:sz w:val="22"/>
                <w:szCs w:val="22"/>
              </w:rPr>
              <w:t>202</w:t>
            </w:r>
            <w:r>
              <w:rPr>
                <w:rFonts w:ascii="Book Antiqua" w:hAnsi="Book Antiqua" w:cs="Tahoma"/>
                <w:sz w:val="22"/>
                <w:szCs w:val="22"/>
              </w:rPr>
              <w:t>,</w:t>
            </w:r>
            <w:r w:rsidRPr="00F3175C">
              <w:rPr>
                <w:rFonts w:ascii="Book Antiqua" w:hAnsi="Book Antiqua" w:cs="Tahoma"/>
                <w:sz w:val="22"/>
                <w:szCs w:val="22"/>
              </w:rPr>
              <w:t xml:space="preserve"> +381</w:t>
            </w:r>
            <w:r>
              <w:rPr>
                <w:rFonts w:ascii="Book Antiqua" w:hAnsi="Book Antiqua" w:cs="Tahoma"/>
                <w:sz w:val="22"/>
                <w:szCs w:val="22"/>
              </w:rPr>
              <w:t xml:space="preserve"> 64 2024096</w:t>
            </w:r>
            <w:r w:rsidRPr="00F3175C">
              <w:rPr>
                <w:rFonts w:ascii="Book Antiqua" w:hAnsi="Book Antiqua" w:cs="Tahoma"/>
                <w:sz w:val="22"/>
                <w:szCs w:val="22"/>
              </w:rPr>
              <w:t xml:space="preserve"> </w:t>
            </w:r>
            <w:r>
              <w:rPr>
                <w:rFonts w:ascii="Book Antiqua" w:hAnsi="Book Antiqua" w:cs="Tahoma"/>
                <w:sz w:val="22"/>
                <w:szCs w:val="22"/>
              </w:rPr>
              <w:t xml:space="preserve"> </w:t>
            </w:r>
          </w:p>
          <w:p w:rsidR="00816A71" w:rsidRDefault="00816A71" w:rsidP="000811BB"/>
        </w:tc>
      </w:tr>
      <w:tr w:rsidR="00670CA2" w:rsidTr="00873A42">
        <w:trPr>
          <w:trHeight w:val="7341"/>
          <w:jc w:val="center"/>
        </w:trPr>
        <w:tc>
          <w:tcPr>
            <w:tcW w:w="10029" w:type="dxa"/>
            <w:gridSpan w:val="2"/>
            <w:tcMar>
              <w:top w:w="28" w:type="dxa"/>
            </w:tcMar>
          </w:tcPr>
          <w:p w:rsidR="00F3175C" w:rsidRPr="00EE679D" w:rsidRDefault="00EE679D" w:rsidP="00D61704">
            <w:pPr>
              <w:pStyle w:val="NormalWeb"/>
              <w:spacing w:before="0" w:beforeAutospacing="0" w:after="120" w:afterAutospacing="0"/>
              <w:rPr>
                <w:rFonts w:ascii="Book Antiqua" w:hAnsi="Book Antiqua"/>
                <w:sz w:val="22"/>
                <w:szCs w:val="22"/>
                <w:lang w:val="en"/>
              </w:rPr>
            </w:pPr>
            <w:r w:rsidRPr="00EE679D">
              <w:rPr>
                <w:rFonts w:ascii="Book Antiqua" w:hAnsi="Book Antiqua"/>
                <w:sz w:val="22"/>
                <w:szCs w:val="22"/>
                <w:lang w:val="en"/>
              </w:rPr>
              <w:t xml:space="preserve">EDUCATION AND </w:t>
            </w:r>
            <w:r w:rsidRPr="00EE679D">
              <w:rPr>
                <w:rFonts w:ascii="Book Antiqua" w:hAnsi="Book Antiqua"/>
                <w:iCs/>
                <w:sz w:val="22"/>
                <w:szCs w:val="22"/>
                <w:lang w:val="en"/>
              </w:rPr>
              <w:t>CAREER</w:t>
            </w:r>
          </w:p>
          <w:p w:rsidR="00F3175C" w:rsidRPr="00EE679D" w:rsidRDefault="00F3175C" w:rsidP="00F3175C">
            <w:pPr>
              <w:pStyle w:val="NormalWeb"/>
              <w:spacing w:before="0" w:beforeAutospacing="0" w:after="0" w:afterAutospacing="0"/>
              <w:rPr>
                <w:rFonts w:ascii="Book Antiqua" w:hAnsi="Book Antiqua" w:cs="Tahoma"/>
                <w:sz w:val="22"/>
                <w:szCs w:val="22"/>
              </w:rPr>
            </w:pPr>
            <w:r w:rsidRPr="00EE679D">
              <w:rPr>
                <w:rFonts w:ascii="Book Antiqua" w:hAnsi="Book Antiqua"/>
                <w:sz w:val="22"/>
                <w:szCs w:val="22"/>
                <w:lang w:val="en"/>
              </w:rPr>
              <w:t>Pre-university education awarded with diploma "Vuk Karadzic" for outstanding success.</w:t>
            </w:r>
            <w:r w:rsidRPr="00EE679D">
              <w:rPr>
                <w:rFonts w:ascii="Book Antiqua" w:hAnsi="Book Antiqua" w:cs="Tahoma"/>
                <w:sz w:val="22"/>
                <w:szCs w:val="22"/>
              </w:rPr>
              <w:t xml:space="preserve"> MSc in Theoretical Mathematics</w:t>
            </w:r>
            <w:r w:rsidRPr="00EE679D">
              <w:rPr>
                <w:rFonts w:ascii="Book Antiqua" w:hAnsi="Book Antiqua"/>
                <w:sz w:val="22"/>
                <w:szCs w:val="22"/>
              </w:rPr>
              <w:t xml:space="preserve"> at the University of Nis, Faculty of Sciences and Mathematics. </w:t>
            </w:r>
            <w:r w:rsidRPr="00EE679D">
              <w:rPr>
                <w:rFonts w:ascii="Book Antiqua" w:hAnsi="Book Antiqua"/>
                <w:iCs/>
                <w:sz w:val="22"/>
                <w:szCs w:val="22"/>
                <w:lang w:val="en"/>
              </w:rPr>
              <w:t>Career positions</w:t>
            </w:r>
            <w:r w:rsidRPr="00EE679D">
              <w:rPr>
                <w:rFonts w:ascii="Book Antiqua" w:hAnsi="Book Antiqua"/>
                <w:sz w:val="22"/>
                <w:szCs w:val="22"/>
              </w:rPr>
              <w:t>:</w:t>
            </w:r>
          </w:p>
          <w:p w:rsidR="00816A71" w:rsidRPr="00BE696C" w:rsidRDefault="00816A71" w:rsidP="00EE679D">
            <w:pPr>
              <w:pStyle w:val="NormalWeb"/>
              <w:numPr>
                <w:ilvl w:val="0"/>
                <w:numId w:val="5"/>
              </w:numPr>
              <w:tabs>
                <w:tab w:val="clear" w:pos="720"/>
                <w:tab w:val="num" w:pos="360"/>
              </w:tabs>
              <w:spacing w:before="0" w:beforeAutospacing="0" w:after="0" w:afterAutospacing="0"/>
              <w:ind w:left="357"/>
              <w:rPr>
                <w:rFonts w:ascii="Book Antiqua" w:hAnsi="Book Antiqua" w:cs="Arial"/>
                <w:b/>
                <w:bCs/>
                <w:color w:val="FF0000"/>
                <w:sz w:val="22"/>
                <w:szCs w:val="22"/>
                <w:lang w:val="en-GB"/>
              </w:rPr>
            </w:pPr>
            <w:r w:rsidRPr="00EE679D">
              <w:rPr>
                <w:rFonts w:ascii="Book Antiqua" w:hAnsi="Book Antiqua" w:cs="Tahoma"/>
                <w:sz w:val="22"/>
                <w:szCs w:val="22"/>
              </w:rPr>
              <w:t xml:space="preserve">Professor of Mathematics at High school </w:t>
            </w:r>
            <w:r w:rsidR="00BE696C" w:rsidRPr="00585836">
              <w:rPr>
                <w:rFonts w:ascii="Book Antiqua" w:hAnsi="Book Antiqua" w:cs="Tahoma"/>
                <w:sz w:val="22"/>
                <w:szCs w:val="22"/>
              </w:rPr>
              <w:t>for six years</w:t>
            </w:r>
            <w:r w:rsidR="005801FC">
              <w:rPr>
                <w:rFonts w:ascii="Book Antiqua" w:hAnsi="Book Antiqua" w:cs="Tahoma"/>
                <w:sz w:val="22"/>
                <w:szCs w:val="22"/>
              </w:rPr>
              <w:t> ;</w:t>
            </w:r>
          </w:p>
          <w:p w:rsidR="00816A71" w:rsidRPr="00BE696C" w:rsidRDefault="00027734" w:rsidP="00EE679D">
            <w:pPr>
              <w:pStyle w:val="NormalWeb"/>
              <w:numPr>
                <w:ilvl w:val="0"/>
                <w:numId w:val="5"/>
              </w:numPr>
              <w:tabs>
                <w:tab w:val="clear" w:pos="720"/>
                <w:tab w:val="num" w:pos="360"/>
              </w:tabs>
              <w:spacing w:before="0" w:beforeAutospacing="0" w:after="0" w:afterAutospacing="0"/>
              <w:ind w:left="357"/>
              <w:rPr>
                <w:rFonts w:ascii="Book Antiqua" w:hAnsi="Book Antiqua" w:cs="Arial"/>
                <w:b/>
                <w:bCs/>
                <w:color w:val="FF0000"/>
                <w:sz w:val="22"/>
                <w:szCs w:val="22"/>
                <w:lang w:val="en-GB"/>
              </w:rPr>
            </w:pPr>
            <w:r>
              <w:rPr>
                <w:rFonts w:ascii="Book Antiqua" w:hAnsi="Book Antiqua" w:cs="Tahoma"/>
                <w:sz w:val="22"/>
                <w:szCs w:val="22"/>
              </w:rPr>
              <w:t>T</w:t>
            </w:r>
            <w:r w:rsidR="00816A71" w:rsidRPr="00027734">
              <w:rPr>
                <w:rFonts w:ascii="Book Antiqua" w:hAnsi="Book Antiqua" w:cs="Tahoma"/>
                <w:sz w:val="22"/>
                <w:szCs w:val="22"/>
              </w:rPr>
              <w:t>eaching assistant</w:t>
            </w:r>
            <w:r w:rsidR="00816A71" w:rsidRPr="00EE679D">
              <w:rPr>
                <w:rFonts w:ascii="Book Antiqua" w:hAnsi="Book Antiqua" w:cs="Tahoma"/>
                <w:i/>
                <w:color w:val="FF0000"/>
                <w:sz w:val="22"/>
                <w:szCs w:val="22"/>
              </w:rPr>
              <w:t xml:space="preserve"> </w:t>
            </w:r>
            <w:r w:rsidR="00816A71" w:rsidRPr="00EE679D">
              <w:rPr>
                <w:rFonts w:ascii="Book Antiqua" w:hAnsi="Book Antiqua" w:cs="Tahoma"/>
                <w:sz w:val="22"/>
                <w:szCs w:val="22"/>
              </w:rPr>
              <w:t xml:space="preserve">of Mathematics at University of Nis, Faculty of Civil Engineering and Architecture </w:t>
            </w:r>
            <w:r w:rsidR="00BE696C" w:rsidRPr="00585836">
              <w:rPr>
                <w:rFonts w:ascii="Book Antiqua" w:hAnsi="Book Antiqua" w:cs="Tahoma"/>
                <w:sz w:val="22"/>
                <w:szCs w:val="22"/>
              </w:rPr>
              <w:t>for twenty years</w:t>
            </w:r>
            <w:r w:rsidR="005801FC">
              <w:rPr>
                <w:rFonts w:ascii="Book Antiqua" w:hAnsi="Book Antiqua" w:cs="Tahoma"/>
                <w:sz w:val="22"/>
                <w:szCs w:val="22"/>
              </w:rPr>
              <w:t> ;</w:t>
            </w:r>
          </w:p>
          <w:p w:rsidR="00816A71" w:rsidRPr="00353CA1" w:rsidRDefault="00BE696C" w:rsidP="00EE679D">
            <w:pPr>
              <w:pStyle w:val="NormalWeb"/>
              <w:numPr>
                <w:ilvl w:val="0"/>
                <w:numId w:val="5"/>
              </w:numPr>
              <w:tabs>
                <w:tab w:val="clear" w:pos="720"/>
                <w:tab w:val="num" w:pos="360"/>
              </w:tabs>
              <w:spacing w:before="0" w:beforeAutospacing="0" w:after="0" w:afterAutospacing="0"/>
              <w:ind w:left="357"/>
              <w:rPr>
                <w:rFonts w:ascii="Book Antiqua" w:hAnsi="Book Antiqua" w:cs="Tahoma"/>
                <w:sz w:val="22"/>
                <w:szCs w:val="22"/>
              </w:rPr>
            </w:pPr>
            <w:r>
              <w:rPr>
                <w:rFonts w:ascii="Book Antiqua" w:hAnsi="Book Antiqua" w:cs="Tahoma"/>
                <w:sz w:val="22"/>
                <w:szCs w:val="22"/>
              </w:rPr>
              <w:t xml:space="preserve">Current </w:t>
            </w:r>
            <w:r w:rsidRPr="00585836">
              <w:rPr>
                <w:rFonts w:ascii="Book Antiqua" w:hAnsi="Book Antiqua" w:cs="Tahoma"/>
                <w:sz w:val="22"/>
                <w:szCs w:val="22"/>
              </w:rPr>
              <w:t>position (from 2009) -</w:t>
            </w:r>
            <w:r>
              <w:rPr>
                <w:rFonts w:ascii="Book Antiqua" w:hAnsi="Book Antiqua" w:cs="Tahoma"/>
                <w:sz w:val="22"/>
                <w:szCs w:val="22"/>
              </w:rPr>
              <w:t xml:space="preserve"> </w:t>
            </w:r>
            <w:r w:rsidR="00816A71" w:rsidRPr="00EE679D">
              <w:rPr>
                <w:rFonts w:ascii="Book Antiqua" w:hAnsi="Book Antiqua" w:cs="Tahoma"/>
                <w:sz w:val="22"/>
                <w:szCs w:val="22"/>
              </w:rPr>
              <w:t>Associate in the office of the Vice Dean for scientific research at the University of Nis, Faculty of Civil Engineering and Architecture</w:t>
            </w:r>
            <w:r w:rsidR="00353CA1" w:rsidRPr="00353CA1">
              <w:rPr>
                <w:rFonts w:ascii="Book Antiqua" w:hAnsi="Book Antiqua" w:cs="Tahoma"/>
                <w:sz w:val="22"/>
                <w:szCs w:val="22"/>
              </w:rPr>
              <w:t xml:space="preserve">, </w:t>
            </w:r>
            <w:r w:rsidR="00816A71" w:rsidRPr="00353CA1">
              <w:rPr>
                <w:rFonts w:ascii="Book Antiqua" w:hAnsi="Book Antiqua" w:cs="Tahoma"/>
                <w:sz w:val="22"/>
                <w:szCs w:val="22"/>
              </w:rPr>
              <w:t xml:space="preserve"> responsible for:</w:t>
            </w:r>
          </w:p>
          <w:p w:rsidR="00816A71" w:rsidRPr="005801FC" w:rsidRDefault="00816A71" w:rsidP="00EE679D">
            <w:pPr>
              <w:pStyle w:val="Default"/>
              <w:ind w:left="709"/>
              <w:rPr>
                <w:rFonts w:ascii="Book Antiqua" w:hAnsi="Book Antiqua" w:cs="Tahoma"/>
                <w:color w:val="auto"/>
                <w:sz w:val="22"/>
                <w:szCs w:val="22"/>
                <w:lang w:val="fr-FR" w:eastAsia="fr-FR"/>
              </w:rPr>
            </w:pPr>
            <w:r w:rsidRPr="005801FC">
              <w:rPr>
                <w:rFonts w:ascii="Book Antiqua" w:hAnsi="Book Antiqua" w:cs="Tahoma"/>
                <w:color w:val="auto"/>
                <w:sz w:val="22"/>
                <w:szCs w:val="22"/>
                <w:lang w:val="fr-FR" w:eastAsia="fr-FR"/>
              </w:rPr>
              <w:t xml:space="preserve">- development and implementation of the international project proposals </w:t>
            </w:r>
            <w:r w:rsidR="005801FC" w:rsidRPr="005801FC">
              <w:rPr>
                <w:rFonts w:ascii="Book Antiqua" w:hAnsi="Book Antiqua" w:cs="Tahoma"/>
                <w:color w:val="auto"/>
                <w:sz w:val="22"/>
                <w:szCs w:val="22"/>
                <w:lang w:val="fr-FR" w:eastAsia="fr-FR"/>
              </w:rPr>
              <w:t>in the frame of international programmes for modernisation of higher education, promotion of scientific research, academic mobility and</w:t>
            </w:r>
            <w:r w:rsidR="005801FC" w:rsidRPr="005801FC">
              <w:rPr>
                <w:rFonts w:ascii="Book Antiqua" w:hAnsi="Book Antiqua" w:cs="Tahoma"/>
                <w:szCs w:val="22"/>
                <w:lang w:val="fr-FR" w:eastAsia="fr-FR"/>
              </w:rPr>
              <w:t xml:space="preserve"> networking</w:t>
            </w:r>
            <w:r w:rsidR="005801FC" w:rsidRPr="005801FC">
              <w:rPr>
                <w:rFonts w:ascii="Book Antiqua" w:hAnsi="Book Antiqua" w:cs="Tahoma"/>
                <w:color w:val="auto"/>
                <w:sz w:val="22"/>
                <w:szCs w:val="22"/>
                <w:lang w:val="fr-FR" w:eastAsia="fr-FR"/>
              </w:rPr>
              <w:t xml:space="preserve"> </w:t>
            </w:r>
            <w:r w:rsidR="005801FC" w:rsidRPr="005801FC">
              <w:rPr>
                <w:rFonts w:ascii="Book Antiqua" w:hAnsi="Book Antiqua" w:cs="Tahoma"/>
                <w:szCs w:val="22"/>
                <w:lang w:val="fr-FR" w:eastAsia="fr-FR"/>
              </w:rPr>
              <w:t>for the exchange of</w:t>
            </w:r>
            <w:r w:rsidR="005801FC" w:rsidRPr="005801FC">
              <w:rPr>
                <w:rFonts w:ascii="Book Antiqua" w:hAnsi="Book Antiqua" w:cs="Tahoma"/>
                <w:color w:val="auto"/>
                <w:sz w:val="22"/>
                <w:szCs w:val="22"/>
                <w:lang w:val="fr-FR" w:eastAsia="fr-FR"/>
              </w:rPr>
              <w:t xml:space="preserve"> </w:t>
            </w:r>
            <w:r w:rsidR="005801FC" w:rsidRPr="005801FC">
              <w:rPr>
                <w:rFonts w:ascii="Book Antiqua" w:hAnsi="Book Antiqua" w:cs="Tahoma"/>
                <w:szCs w:val="22"/>
                <w:lang w:val="fr-FR" w:eastAsia="fr-FR"/>
              </w:rPr>
              <w:t>knowledge</w:t>
            </w:r>
            <w:r w:rsidR="005801FC" w:rsidRPr="005801FC">
              <w:rPr>
                <w:rFonts w:ascii="Book Antiqua" w:hAnsi="Book Antiqua" w:cs="Tahoma"/>
                <w:color w:val="auto"/>
                <w:sz w:val="22"/>
                <w:szCs w:val="22"/>
                <w:lang w:val="fr-FR" w:eastAsia="fr-FR"/>
              </w:rPr>
              <w:t xml:space="preserve">, experiences and </w:t>
            </w:r>
            <w:r w:rsidR="005801FC" w:rsidRPr="005801FC">
              <w:rPr>
                <w:rFonts w:ascii="Book Antiqua" w:hAnsi="Book Antiqua" w:cs="Tahoma"/>
                <w:szCs w:val="22"/>
                <w:lang w:val="fr-FR" w:eastAsia="fr-FR"/>
              </w:rPr>
              <w:t>best practices</w:t>
            </w:r>
            <w:r w:rsidRPr="005801FC">
              <w:rPr>
                <w:rFonts w:ascii="Book Antiqua" w:hAnsi="Book Antiqua" w:cs="Tahoma"/>
                <w:color w:val="auto"/>
                <w:sz w:val="22"/>
                <w:szCs w:val="22"/>
                <w:lang w:val="fr-FR" w:eastAsia="fr-FR"/>
              </w:rPr>
              <w:t>;</w:t>
            </w:r>
          </w:p>
          <w:p w:rsidR="00EE00EB" w:rsidRDefault="00EE679D" w:rsidP="00EE679D">
            <w:pPr>
              <w:ind w:left="709"/>
              <w:rPr>
                <w:rFonts w:cs="Tahoma"/>
                <w:sz w:val="22"/>
              </w:rPr>
            </w:pPr>
            <w:r>
              <w:rPr>
                <w:rFonts w:cs="Tahoma"/>
                <w:sz w:val="22"/>
              </w:rPr>
              <w:t xml:space="preserve">- </w:t>
            </w:r>
            <w:r w:rsidR="00BE696C">
              <w:rPr>
                <w:rFonts w:cs="Tahoma"/>
                <w:sz w:val="22"/>
              </w:rPr>
              <w:t xml:space="preserve">the </w:t>
            </w:r>
            <w:r w:rsidRPr="00EE679D">
              <w:rPr>
                <w:rFonts w:cs="Tahoma"/>
                <w:sz w:val="22"/>
              </w:rPr>
              <w:t>process</w:t>
            </w:r>
            <w:r>
              <w:rPr>
                <w:rFonts w:cs="Tahoma"/>
                <w:sz w:val="22"/>
              </w:rPr>
              <w:t xml:space="preserve"> of accreditation </w:t>
            </w:r>
            <w:r w:rsidR="00816A71" w:rsidRPr="00EE679D">
              <w:rPr>
                <w:rFonts w:cs="Tahoma"/>
                <w:sz w:val="22"/>
              </w:rPr>
              <w:t xml:space="preserve">of the Faculty of Civil Engineering and Architecture as higher education and scientific research institution and </w:t>
            </w:r>
            <w:r w:rsidR="00D42F38" w:rsidRPr="00EE679D">
              <w:rPr>
                <w:rFonts w:cs="Tahoma"/>
                <w:sz w:val="22"/>
              </w:rPr>
              <w:t xml:space="preserve">of the </w:t>
            </w:r>
            <w:r w:rsidR="00816A71" w:rsidRPr="00EE679D">
              <w:rPr>
                <w:rFonts w:cs="Tahoma"/>
                <w:sz w:val="22"/>
              </w:rPr>
              <w:t>faculty study programs</w:t>
            </w:r>
            <w:r w:rsidR="00EE00EB" w:rsidRPr="00EE679D">
              <w:rPr>
                <w:rFonts w:cs="Tahoma"/>
                <w:sz w:val="22"/>
              </w:rPr>
              <w:t>;</w:t>
            </w:r>
          </w:p>
          <w:p w:rsidR="00816A71" w:rsidRPr="00EE679D" w:rsidRDefault="00EE00EB" w:rsidP="00EE00EB">
            <w:pPr>
              <w:pStyle w:val="NormalWeb"/>
              <w:spacing w:before="0" w:beforeAutospacing="0" w:after="0" w:afterAutospacing="0"/>
              <w:ind w:left="709"/>
              <w:rPr>
                <w:rFonts w:cs="Tahoma"/>
                <w:sz w:val="22"/>
              </w:rPr>
            </w:pPr>
            <w:r w:rsidRPr="00EE679D">
              <w:rPr>
                <w:rFonts w:ascii="Book Antiqua" w:hAnsi="Book Antiqua" w:cs="Tahoma"/>
                <w:sz w:val="22"/>
                <w:szCs w:val="22"/>
              </w:rPr>
              <w:t>- activities related to research projects of the Ministry of Education, Science and Technological Development</w:t>
            </w:r>
            <w:r>
              <w:rPr>
                <w:rFonts w:ascii="Book Antiqua" w:hAnsi="Book Antiqua" w:cs="Tahoma"/>
                <w:sz w:val="22"/>
                <w:szCs w:val="22"/>
              </w:rPr>
              <w:t>.</w:t>
            </w:r>
            <w:r w:rsidR="00BE696C">
              <w:rPr>
                <w:rFonts w:cs="Tahoma"/>
                <w:sz w:val="22"/>
              </w:rPr>
              <w:t xml:space="preserve"> </w:t>
            </w:r>
          </w:p>
          <w:p w:rsidR="00816A71" w:rsidRPr="00AA686B" w:rsidRDefault="00816A71" w:rsidP="00EE679D">
            <w:pPr>
              <w:ind w:left="357"/>
              <w:rPr>
                <w:rFonts w:cs="Tahoma"/>
                <w:sz w:val="10"/>
                <w:szCs w:val="10"/>
              </w:rPr>
            </w:pPr>
          </w:p>
          <w:p w:rsidR="00816A71" w:rsidRPr="00EE679D" w:rsidRDefault="00816A71" w:rsidP="00D61704">
            <w:pPr>
              <w:pStyle w:val="NormalWeb"/>
              <w:spacing w:before="0" w:beforeAutospacing="0" w:after="120" w:afterAutospacing="0"/>
              <w:rPr>
                <w:rFonts w:ascii="Book Antiqua" w:hAnsi="Book Antiqua" w:cs="Arial"/>
                <w:bCs/>
                <w:sz w:val="22"/>
                <w:szCs w:val="22"/>
                <w:lang w:val="en-GB"/>
              </w:rPr>
            </w:pPr>
            <w:r w:rsidRPr="00EE679D">
              <w:rPr>
                <w:rFonts w:ascii="Book Antiqua" w:hAnsi="Book Antiqua" w:cs="Arial"/>
                <w:bCs/>
                <w:sz w:val="22"/>
                <w:szCs w:val="22"/>
                <w:lang w:val="en-GB"/>
              </w:rPr>
              <w:t>PERSONAL SKILLS AND COMPETENCES</w:t>
            </w:r>
            <w:bookmarkStart w:id="0" w:name="_GoBack"/>
            <w:bookmarkEnd w:id="0"/>
          </w:p>
          <w:p w:rsidR="00816A71" w:rsidRPr="00EE679D" w:rsidRDefault="000A3639" w:rsidP="00816A71">
            <w:pPr>
              <w:rPr>
                <w:sz w:val="22"/>
              </w:rPr>
            </w:pPr>
            <w:r w:rsidRPr="00EE679D">
              <w:rPr>
                <w:rFonts w:cs="Arial"/>
                <w:sz w:val="22"/>
                <w:lang w:val="en-GB"/>
              </w:rPr>
              <w:t xml:space="preserve">- </w:t>
            </w:r>
            <w:r w:rsidR="00816A71" w:rsidRPr="00EE679D">
              <w:rPr>
                <w:rFonts w:cs="Arial"/>
                <w:sz w:val="22"/>
                <w:lang w:val="en-GB"/>
              </w:rPr>
              <w:t xml:space="preserve">Language skills: </w:t>
            </w:r>
            <w:r w:rsidR="00816A71" w:rsidRPr="00EE679D">
              <w:rPr>
                <w:rFonts w:cs="Tahoma"/>
                <w:sz w:val="22"/>
              </w:rPr>
              <w:t>Serbian (native), English (</w:t>
            </w:r>
            <w:r w:rsidR="00816A71" w:rsidRPr="00EE679D">
              <w:rPr>
                <w:sz w:val="22"/>
              </w:rPr>
              <w:t>B2)</w:t>
            </w:r>
            <w:r w:rsidR="00816A71" w:rsidRPr="00EE679D">
              <w:rPr>
                <w:rFonts w:cs="Tahoma"/>
                <w:sz w:val="22"/>
              </w:rPr>
              <w:t>, Macedonian (</w:t>
            </w:r>
            <w:r w:rsidR="00816A71" w:rsidRPr="00EE679D">
              <w:rPr>
                <w:sz w:val="22"/>
              </w:rPr>
              <w:t>effective operational proficiency);</w:t>
            </w:r>
          </w:p>
          <w:p w:rsidR="00816A71" w:rsidRPr="00EE679D" w:rsidRDefault="000A3639" w:rsidP="00816A71">
            <w:pPr>
              <w:rPr>
                <w:rFonts w:cs="Tahoma"/>
                <w:sz w:val="22"/>
              </w:rPr>
            </w:pPr>
            <w:r w:rsidRPr="00EE679D">
              <w:rPr>
                <w:rFonts w:cs="Tahoma"/>
                <w:iCs/>
                <w:sz w:val="22"/>
              </w:rPr>
              <w:t xml:space="preserve">- </w:t>
            </w:r>
            <w:r w:rsidR="00816A71" w:rsidRPr="00EE679D">
              <w:rPr>
                <w:rFonts w:cs="Tahoma"/>
                <w:iCs/>
                <w:sz w:val="22"/>
              </w:rPr>
              <w:t>Teaching skills</w:t>
            </w:r>
            <w:r w:rsidR="00816A71" w:rsidRPr="00EE679D">
              <w:rPr>
                <w:rFonts w:cs="Tahoma"/>
                <w:sz w:val="22"/>
              </w:rPr>
              <w:t>, organisational skills;</w:t>
            </w:r>
          </w:p>
          <w:p w:rsidR="00816A71" w:rsidRPr="00EE679D" w:rsidRDefault="000A3639" w:rsidP="00816A71">
            <w:pPr>
              <w:rPr>
                <w:rFonts w:cs="Tahoma"/>
                <w:iCs/>
                <w:sz w:val="22"/>
              </w:rPr>
            </w:pPr>
            <w:r w:rsidRPr="00EE679D">
              <w:rPr>
                <w:rFonts w:cs="Tahoma"/>
                <w:sz w:val="22"/>
              </w:rPr>
              <w:t xml:space="preserve">- </w:t>
            </w:r>
            <w:r w:rsidR="00816A71" w:rsidRPr="00EE679D">
              <w:rPr>
                <w:rFonts w:cs="Tahoma"/>
                <w:sz w:val="22"/>
              </w:rPr>
              <w:t>Computer literacy</w:t>
            </w:r>
            <w:r w:rsidRPr="00EE679D">
              <w:rPr>
                <w:rFonts w:cs="Tahoma"/>
                <w:sz w:val="22"/>
              </w:rPr>
              <w:t>;</w:t>
            </w:r>
          </w:p>
          <w:p w:rsidR="00670CA2" w:rsidRPr="00EE679D" w:rsidRDefault="000A3639" w:rsidP="00EE679D">
            <w:pPr>
              <w:rPr>
                <w:sz w:val="22"/>
              </w:rPr>
            </w:pPr>
            <w:r w:rsidRPr="00EE679D">
              <w:rPr>
                <w:rFonts w:cs="Tahoma"/>
                <w:iCs/>
                <w:sz w:val="22"/>
              </w:rPr>
              <w:t xml:space="preserve">- </w:t>
            </w:r>
            <w:r w:rsidR="00816A71" w:rsidRPr="00EE679D">
              <w:rPr>
                <w:rFonts w:cs="Tahoma"/>
                <w:iCs/>
                <w:sz w:val="22"/>
              </w:rPr>
              <w:t>Driving licence (category B).</w:t>
            </w:r>
          </w:p>
        </w:tc>
      </w:tr>
    </w:tbl>
    <w:p w:rsidR="00670CA2" w:rsidRDefault="003849D5" w:rsidP="00C911B8">
      <w:pPr>
        <w:spacing w:after="120" w:line="360" w:lineRule="auto"/>
        <w:ind w:left="284" w:right="902"/>
      </w:pPr>
      <w:r>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19.3pt;margin-top:23.8pt;width:474.6pt;height:77.55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next-textbox:#_x0000_s1028;mso-fit-shape-to-text:t">
              <w:txbxContent>
                <w:p w:rsidR="00805FBC" w:rsidRPr="003025A0" w:rsidRDefault="00805FBC" w:rsidP="00224EFC">
                  <w:pPr>
                    <w:jc w:val="center"/>
                    <w:rPr>
                      <w:lang w:val="en-US"/>
                    </w:rPr>
                  </w:pPr>
                  <w:r w:rsidRPr="003025A0">
                    <w:rPr>
                      <w:lang w:val="en-US"/>
                    </w:rPr>
                    <w:t xml:space="preserve">Project number:  </w:t>
                  </w:r>
                  <w:r>
                    <w:rPr>
                      <w:lang w:val="en-US"/>
                    </w:rPr>
                    <w:t>5</w:t>
                  </w:r>
                  <w:r w:rsidRPr="0069015C">
                    <w:rPr>
                      <w:lang w:val="en-US"/>
                    </w:rPr>
                    <w:t>73806-EPP-1-2016-1-RS-EPPKA2-CBHE-JP</w:t>
                  </w:r>
                </w:p>
                <w:p w:rsidR="00805FBC" w:rsidRPr="003025A0" w:rsidRDefault="00805FBC" w:rsidP="00805FBC">
                  <w:pPr>
                    <w:rPr>
                      <w:lang w:val="en-US"/>
                    </w:rPr>
                  </w:pPr>
                </w:p>
                <w:p w:rsidR="00805FBC" w:rsidRPr="003025A0" w:rsidRDefault="00805FBC" w:rsidP="00805FBC">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Default="00242A86" w:rsidP="00242A86"/>
    <w:p w:rsidR="00242A86" w:rsidRDefault="00242A86" w:rsidP="00242A86"/>
    <w:p w:rsidR="00242A86" w:rsidRDefault="00242A86" w:rsidP="00242A86"/>
    <w:p w:rsidR="00242A86" w:rsidRDefault="00242A86" w:rsidP="00AA686B">
      <w:pPr>
        <w:jc w:val="right"/>
      </w:pPr>
    </w:p>
    <w:p w:rsidR="00F25283" w:rsidRPr="00242A86" w:rsidRDefault="00F25283" w:rsidP="00242A86"/>
    <w:sectPr w:rsidR="00F25283" w:rsidRPr="00242A86" w:rsidSect="00AA686B">
      <w:headerReference w:type="default" r:id="rId9"/>
      <w:footnotePr>
        <w:pos w:val="beneathText"/>
      </w:footnotePr>
      <w:pgSz w:w="11907" w:h="16840" w:code="9"/>
      <w:pgMar w:top="851" w:right="567" w:bottom="426" w:left="1140" w:header="561" w:footer="1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D5" w:rsidRDefault="003849D5">
      <w:r>
        <w:separator/>
      </w:r>
    </w:p>
  </w:endnote>
  <w:endnote w:type="continuationSeparator" w:id="0">
    <w:p w:rsidR="003849D5" w:rsidRDefault="0038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D5" w:rsidRDefault="003849D5">
      <w:r>
        <w:separator/>
      </w:r>
    </w:p>
  </w:footnote>
  <w:footnote w:type="continuationSeparator" w:id="0">
    <w:p w:rsidR="003849D5" w:rsidRDefault="00384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14:anchorId="6F269AD8" wp14:editId="370F444F">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14:anchorId="5FBC5D7E" wp14:editId="585B9FF6">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4036FF1"/>
    <w:multiLevelType w:val="hybridMultilevel"/>
    <w:tmpl w:val="390E49B6"/>
    <w:lvl w:ilvl="0" w:tplc="499EA9D8">
      <w:start w:val="1"/>
      <w:numFmt w:val="bullet"/>
      <w:lvlText w:val=""/>
      <w:lvlJc w:val="left"/>
      <w:pPr>
        <w:tabs>
          <w:tab w:val="num" w:pos="720"/>
        </w:tabs>
        <w:ind w:left="720" w:hanging="360"/>
      </w:pPr>
      <w:rPr>
        <w:rFonts w:ascii="Symbol" w:hAnsi="Symbol" w:hint="default"/>
        <w:color w:val="auto"/>
        <w:sz w:val="16"/>
        <w:szCs w:val="16"/>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03791"/>
    <w:rsid w:val="00005D08"/>
    <w:rsid w:val="000237B0"/>
    <w:rsid w:val="00027734"/>
    <w:rsid w:val="000341D6"/>
    <w:rsid w:val="0004689E"/>
    <w:rsid w:val="00047D38"/>
    <w:rsid w:val="00051F8B"/>
    <w:rsid w:val="00053A35"/>
    <w:rsid w:val="00072B7D"/>
    <w:rsid w:val="000811BB"/>
    <w:rsid w:val="000831F3"/>
    <w:rsid w:val="00083CE1"/>
    <w:rsid w:val="00090499"/>
    <w:rsid w:val="00091566"/>
    <w:rsid w:val="0009219B"/>
    <w:rsid w:val="00096DBF"/>
    <w:rsid w:val="000A3639"/>
    <w:rsid w:val="000B70AA"/>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C33E1"/>
    <w:rsid w:val="001D05D0"/>
    <w:rsid w:val="001E6E78"/>
    <w:rsid w:val="001E74C7"/>
    <w:rsid w:val="001E78A7"/>
    <w:rsid w:val="001F71CF"/>
    <w:rsid w:val="00210644"/>
    <w:rsid w:val="00220B1F"/>
    <w:rsid w:val="00222BC5"/>
    <w:rsid w:val="00224EFC"/>
    <w:rsid w:val="00225FFE"/>
    <w:rsid w:val="0023500F"/>
    <w:rsid w:val="00237E72"/>
    <w:rsid w:val="00242A86"/>
    <w:rsid w:val="002575A1"/>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524D3"/>
    <w:rsid w:val="00353CA1"/>
    <w:rsid w:val="00361C90"/>
    <w:rsid w:val="003849D5"/>
    <w:rsid w:val="00395127"/>
    <w:rsid w:val="003A6AF9"/>
    <w:rsid w:val="003B7A73"/>
    <w:rsid w:val="003B7BFD"/>
    <w:rsid w:val="003C5121"/>
    <w:rsid w:val="003C57BE"/>
    <w:rsid w:val="003C7D49"/>
    <w:rsid w:val="003D05DA"/>
    <w:rsid w:val="003E7267"/>
    <w:rsid w:val="003F46EE"/>
    <w:rsid w:val="00406782"/>
    <w:rsid w:val="004101DD"/>
    <w:rsid w:val="0041064B"/>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01FC"/>
    <w:rsid w:val="00583168"/>
    <w:rsid w:val="00585836"/>
    <w:rsid w:val="00586A93"/>
    <w:rsid w:val="00591C38"/>
    <w:rsid w:val="005A3B95"/>
    <w:rsid w:val="005B1DD3"/>
    <w:rsid w:val="005B5558"/>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B64C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05FBC"/>
    <w:rsid w:val="008144A1"/>
    <w:rsid w:val="00814AEE"/>
    <w:rsid w:val="00816A71"/>
    <w:rsid w:val="0082097A"/>
    <w:rsid w:val="00847945"/>
    <w:rsid w:val="00873A42"/>
    <w:rsid w:val="008753F6"/>
    <w:rsid w:val="00877CC5"/>
    <w:rsid w:val="008830E6"/>
    <w:rsid w:val="00896495"/>
    <w:rsid w:val="008B0542"/>
    <w:rsid w:val="008D6129"/>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686B"/>
    <w:rsid w:val="00AB6F49"/>
    <w:rsid w:val="00AD2967"/>
    <w:rsid w:val="00AD7515"/>
    <w:rsid w:val="00AE140B"/>
    <w:rsid w:val="00AE1D70"/>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E696C"/>
    <w:rsid w:val="00BF0C99"/>
    <w:rsid w:val="00C16570"/>
    <w:rsid w:val="00C27C63"/>
    <w:rsid w:val="00C32546"/>
    <w:rsid w:val="00C40FA6"/>
    <w:rsid w:val="00C54F70"/>
    <w:rsid w:val="00C62DF5"/>
    <w:rsid w:val="00C65364"/>
    <w:rsid w:val="00C743AE"/>
    <w:rsid w:val="00C911B8"/>
    <w:rsid w:val="00C94F48"/>
    <w:rsid w:val="00C96D8D"/>
    <w:rsid w:val="00C9780D"/>
    <w:rsid w:val="00CA37CD"/>
    <w:rsid w:val="00CB1BFC"/>
    <w:rsid w:val="00CC494E"/>
    <w:rsid w:val="00CD2975"/>
    <w:rsid w:val="00CF052F"/>
    <w:rsid w:val="00D034B5"/>
    <w:rsid w:val="00D06BB8"/>
    <w:rsid w:val="00D27313"/>
    <w:rsid w:val="00D31A73"/>
    <w:rsid w:val="00D41393"/>
    <w:rsid w:val="00D42F38"/>
    <w:rsid w:val="00D445ED"/>
    <w:rsid w:val="00D51A3E"/>
    <w:rsid w:val="00D61704"/>
    <w:rsid w:val="00DD6755"/>
    <w:rsid w:val="00E018F8"/>
    <w:rsid w:val="00E12A3F"/>
    <w:rsid w:val="00E13121"/>
    <w:rsid w:val="00E43951"/>
    <w:rsid w:val="00E57AEA"/>
    <w:rsid w:val="00E6240D"/>
    <w:rsid w:val="00E62A1D"/>
    <w:rsid w:val="00E6578E"/>
    <w:rsid w:val="00E75429"/>
    <w:rsid w:val="00E8190B"/>
    <w:rsid w:val="00E82BA2"/>
    <w:rsid w:val="00E843F7"/>
    <w:rsid w:val="00E96C44"/>
    <w:rsid w:val="00EA6356"/>
    <w:rsid w:val="00EC0E26"/>
    <w:rsid w:val="00EC42B9"/>
    <w:rsid w:val="00EC6240"/>
    <w:rsid w:val="00EC69DF"/>
    <w:rsid w:val="00ED34A6"/>
    <w:rsid w:val="00EE00EB"/>
    <w:rsid w:val="00EE2F75"/>
    <w:rsid w:val="00EE679D"/>
    <w:rsid w:val="00F115F5"/>
    <w:rsid w:val="00F11C92"/>
    <w:rsid w:val="00F12C7C"/>
    <w:rsid w:val="00F25283"/>
    <w:rsid w:val="00F27049"/>
    <w:rsid w:val="00F3175C"/>
    <w:rsid w:val="00F34216"/>
    <w:rsid w:val="00F34547"/>
    <w:rsid w:val="00F65441"/>
    <w:rsid w:val="00F66384"/>
    <w:rsid w:val="00F728DB"/>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styleId="NormalWeb">
    <w:name w:val="Normal (Web)"/>
    <w:basedOn w:val="Normal"/>
    <w:rsid w:val="00816A71"/>
    <w:pPr>
      <w:spacing w:before="100" w:beforeAutospacing="1" w:after="100" w:afterAutospacing="1"/>
    </w:pPr>
    <w:rPr>
      <w:rFonts w:ascii="Times New Roman" w:eastAsia="Times New Roman" w:hAnsi="Times New Roman" w:cs="Times New Roman"/>
      <w:szCs w:val="24"/>
      <w:lang w:val="fr-FR" w:eastAsia="fr-FR"/>
    </w:rPr>
  </w:style>
  <w:style w:type="character" w:customStyle="1" w:styleId="hps">
    <w:name w:val="hps"/>
    <w:basedOn w:val="DefaultParagraphFont"/>
    <w:rsid w:val="00816A71"/>
  </w:style>
  <w:style w:type="paragraph" w:customStyle="1" w:styleId="Default">
    <w:name w:val="Default"/>
    <w:rsid w:val="00816A71"/>
    <w:pPr>
      <w:autoSpaceDE w:val="0"/>
      <w:autoSpaceDN w:val="0"/>
      <w:adjustRightInd w:val="0"/>
    </w:pPr>
    <w:rPr>
      <w:rFonts w:ascii="Arial" w:hAnsi="Arial" w:cs="Arial"/>
      <w:color w:val="000000"/>
      <w:sz w:val="24"/>
      <w:szCs w:val="24"/>
      <w:lang w:val="sr-Cyrl-CS" w:eastAsia="sr-Cyrl-CS" w:bidi="ar-SA"/>
    </w:rPr>
  </w:style>
  <w:style w:type="character" w:styleId="Emphasis">
    <w:name w:val="Emphasis"/>
    <w:basedOn w:val="DefaultParagraphFont"/>
    <w:uiPriority w:val="20"/>
    <w:qFormat/>
    <w:rsid w:val="00F3175C"/>
    <w:rPr>
      <w:i/>
      <w:iCs/>
    </w:rPr>
  </w:style>
  <w:style w:type="character" w:customStyle="1" w:styleId="shorttext">
    <w:name w:val="short_text"/>
    <w:basedOn w:val="DefaultParagraphFont"/>
    <w:rsid w:val="00BE6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157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GAF NI</cp:lastModifiedBy>
  <cp:revision>46</cp:revision>
  <cp:lastPrinted>2016-01-21T07:14:00Z</cp:lastPrinted>
  <dcterms:created xsi:type="dcterms:W3CDTF">2016-01-20T13:49:00Z</dcterms:created>
  <dcterms:modified xsi:type="dcterms:W3CDTF">2017-10-24T11:09:00Z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